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</w:t>
      </w:r>
      <w:r w:rsidR="00935616">
        <w:rPr>
          <w:sz w:val="20"/>
          <w:szCs w:val="25"/>
        </w:rPr>
        <w:t>17</w:t>
      </w:r>
      <w:r>
        <w:rPr>
          <w:sz w:val="20"/>
          <w:szCs w:val="25"/>
        </w:rPr>
        <w:t>.</w:t>
      </w:r>
      <w:r w:rsidR="00E72A3E">
        <w:rPr>
          <w:sz w:val="20"/>
          <w:szCs w:val="25"/>
        </w:rPr>
        <w:t>01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</w:t>
      </w:r>
      <w:r w:rsidR="00935616">
        <w:rPr>
          <w:sz w:val="20"/>
          <w:szCs w:val="25"/>
        </w:rPr>
        <w:t>002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r w:rsidR="00E362CA" w:rsidRPr="00E87376">
        <w:rPr>
          <w:color w:val="000000"/>
          <w:sz w:val="26"/>
          <w:szCs w:val="26"/>
        </w:rPr>
        <w:t>Афониной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3037"/>
      </w:tblGrid>
      <w:tr w:rsidR="00404189" w:rsidRPr="00E87376" w:rsidTr="00DD528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E476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E476B0">
              <w:rPr>
                <w:sz w:val="20"/>
                <w:szCs w:val="20"/>
              </w:rPr>
              <w:t>урегулирования задолженности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B130C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 w:rsidR="0033670D" w:rsidRPr="0033670D">
              <w:rPr>
                <w:sz w:val="20"/>
                <w:szCs w:val="20"/>
              </w:rPr>
              <w:t>Организация работы по учёту поступлений, администрируемых ФНС России. Основы анализа достоверности показателей сводных первичных учетных документов для целей ведения бюджетного учета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205564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205564" w:rsidRDefault="00205564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5564" w:rsidRPr="00205564" w:rsidRDefault="00205564" w:rsidP="00205564">
            <w:pPr>
              <w:jc w:val="center"/>
              <w:rPr>
                <w:sz w:val="20"/>
                <w:szCs w:val="20"/>
              </w:rPr>
            </w:pPr>
            <w:r w:rsidRPr="00205564">
              <w:rPr>
                <w:sz w:val="20"/>
                <w:szCs w:val="28"/>
              </w:rPr>
              <w:t>Ведущ</w:t>
            </w:r>
            <w:r>
              <w:rPr>
                <w:sz w:val="20"/>
                <w:szCs w:val="28"/>
              </w:rPr>
              <w:t xml:space="preserve">ий </w:t>
            </w:r>
            <w:r w:rsidRPr="00205564">
              <w:rPr>
                <w:sz w:val="20"/>
                <w:szCs w:val="28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205564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из</w:t>
      </w:r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410"/>
        <w:gridCol w:w="2977"/>
      </w:tblGrid>
      <w:tr w:rsidR="00E476B0" w:rsidRPr="00E87376" w:rsidTr="00E476B0">
        <w:trPr>
          <w:trHeight w:val="397"/>
        </w:trPr>
        <w:tc>
          <w:tcPr>
            <w:tcW w:w="2492" w:type="pct"/>
            <w:tcBorders>
              <w:tr2bl w:val="nil"/>
            </w:tcBorders>
            <w:shd w:val="clear" w:color="auto" w:fill="auto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22" w:type="pct"/>
          </w:tcPr>
          <w:p w:rsidR="00E476B0" w:rsidRPr="00205564" w:rsidRDefault="00E476B0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386" w:type="pct"/>
          </w:tcPr>
          <w:p w:rsidR="00E476B0" w:rsidRPr="00205564" w:rsidRDefault="00E476B0" w:rsidP="00F832B8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386" w:type="pct"/>
            <w:vAlign w:val="center"/>
          </w:tcPr>
          <w:p w:rsidR="00E476B0" w:rsidRPr="00205564" w:rsidRDefault="00E476B0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E476B0" w:rsidRPr="00E87376" w:rsidTr="00E476B0">
        <w:trPr>
          <w:trHeight w:val="657"/>
        </w:trPr>
        <w:tc>
          <w:tcPr>
            <w:tcW w:w="2492" w:type="pct"/>
            <w:shd w:val="clear" w:color="auto" w:fill="auto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476B0" w:rsidRPr="00E87376" w:rsidRDefault="00E476B0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22" w:type="pct"/>
            <w:vAlign w:val="center"/>
          </w:tcPr>
          <w:p w:rsidR="00E476B0" w:rsidRPr="000D03BB" w:rsidRDefault="00E476B0" w:rsidP="000D03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E476B0" w:rsidRPr="0000799E" w:rsidRDefault="00E476B0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E476B0" w:rsidRPr="0000799E" w:rsidRDefault="00E476B0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E476B0" w:rsidRPr="00E87376" w:rsidRDefault="00E476B0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E476B0" w:rsidRPr="00E87376" w:rsidRDefault="00E476B0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386" w:type="pct"/>
          </w:tcPr>
          <w:p w:rsidR="00E476B0" w:rsidRDefault="00E476B0" w:rsidP="00DF55A1">
            <w:pPr>
              <w:jc w:val="center"/>
              <w:rPr>
                <w:sz w:val="20"/>
              </w:rPr>
            </w:pPr>
          </w:p>
          <w:p w:rsidR="00E476B0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E476B0" w:rsidRPr="00E87376" w:rsidTr="00E476B0">
        <w:trPr>
          <w:trHeight w:val="492"/>
        </w:trPr>
        <w:tc>
          <w:tcPr>
            <w:tcW w:w="2492" w:type="pct"/>
            <w:shd w:val="clear" w:color="auto" w:fill="auto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22" w:type="pct"/>
            <w:vAlign w:val="center"/>
          </w:tcPr>
          <w:p w:rsidR="00E476B0" w:rsidRDefault="00E476B0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E476B0" w:rsidRPr="00E87376" w:rsidRDefault="00E476B0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22" w:type="pct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86" w:type="pct"/>
            <w:vAlign w:val="center"/>
          </w:tcPr>
          <w:p w:rsidR="00E476B0" w:rsidRPr="0000799E" w:rsidRDefault="00E476B0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476B0" w:rsidRPr="00E87376" w:rsidTr="00E476B0">
        <w:tc>
          <w:tcPr>
            <w:tcW w:w="2492" w:type="pct"/>
            <w:shd w:val="clear" w:color="auto" w:fill="auto"/>
            <w:vAlign w:val="center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22" w:type="pct"/>
          </w:tcPr>
          <w:p w:rsidR="00E476B0" w:rsidRPr="00E87376" w:rsidRDefault="00E476B0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pct"/>
          </w:tcPr>
          <w:p w:rsidR="00E476B0" w:rsidRPr="0000799E" w:rsidRDefault="00E476B0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шрифт - Times New Roman, размер 14, через одинарный интервал.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</w:t>
      </w:r>
      <w:r w:rsidRPr="00E87376">
        <w:rPr>
          <w:sz w:val="26"/>
          <w:szCs w:val="26"/>
        </w:rPr>
        <w:lastRenderedPageBreak/>
        <w:t>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7E1615">
        <w:rPr>
          <w:b/>
          <w:color w:val="000000" w:themeColor="text1"/>
          <w:sz w:val="26"/>
          <w:szCs w:val="26"/>
        </w:rPr>
        <w:t>21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7E1615">
        <w:rPr>
          <w:b/>
          <w:color w:val="000000" w:themeColor="text1"/>
          <w:sz w:val="26"/>
          <w:szCs w:val="26"/>
        </w:rPr>
        <w:t>января</w:t>
      </w:r>
      <w:r>
        <w:rPr>
          <w:b/>
          <w:color w:val="000000" w:themeColor="text1"/>
          <w:sz w:val="26"/>
          <w:szCs w:val="26"/>
        </w:rPr>
        <w:t xml:space="preserve"> по </w:t>
      </w:r>
      <w:r w:rsidR="007E1615">
        <w:rPr>
          <w:b/>
          <w:color w:val="000000" w:themeColor="text1"/>
          <w:sz w:val="26"/>
          <w:szCs w:val="26"/>
        </w:rPr>
        <w:t>10 февраля</w:t>
      </w:r>
      <w:r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>, перерыв на обед с 12.30 до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(внутр.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каб. </w:t>
      </w:r>
      <w:r w:rsidR="007E1615">
        <w:rPr>
          <w:color w:val="000000" w:themeColor="text1"/>
          <w:sz w:val="26"/>
          <w:szCs w:val="26"/>
        </w:rPr>
        <w:t>713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2445B2">
        <w:rPr>
          <w:b/>
          <w:color w:val="000000" w:themeColor="text1"/>
          <w:sz w:val="26"/>
          <w:szCs w:val="26"/>
        </w:rPr>
        <w:t>03</w:t>
      </w:r>
      <w:r w:rsidR="00DD5287">
        <w:rPr>
          <w:b/>
          <w:color w:val="000000" w:themeColor="text1"/>
          <w:sz w:val="26"/>
          <w:szCs w:val="26"/>
        </w:rPr>
        <w:t>.</w:t>
      </w:r>
      <w:r w:rsidR="002445B2">
        <w:rPr>
          <w:b/>
          <w:color w:val="000000" w:themeColor="text1"/>
          <w:sz w:val="26"/>
          <w:szCs w:val="26"/>
        </w:rPr>
        <w:t>03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C705B1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</w:t>
      </w:r>
      <w:r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рекомендуем пройти</w:t>
      </w:r>
      <w:r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 w:rsidRPr="00E87376">
        <w:rPr>
          <w:sz w:val="26"/>
          <w:szCs w:val="26"/>
        </w:rPr>
        <w:t>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</w:t>
      </w:r>
      <w:r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>
        <w:rPr>
          <w:sz w:val="26"/>
          <w:szCs w:val="26"/>
        </w:rPr>
        <w:t>Профессиональное развитие</w:t>
      </w:r>
      <w:r w:rsidRPr="00E87376">
        <w:rPr>
          <w:sz w:val="26"/>
          <w:szCs w:val="26"/>
        </w:rPr>
        <w:t>» // «</w:t>
      </w:r>
      <w:r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Pr="00B933F0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Самооценка</w:t>
      </w:r>
      <w:r w:rsidRPr="00E87376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Тест для самопроверки</w:t>
      </w:r>
      <w:r w:rsidRPr="00E87376">
        <w:rPr>
          <w:sz w:val="26"/>
          <w:szCs w:val="26"/>
        </w:rPr>
        <w:t>»).</w:t>
      </w:r>
      <w:bookmarkStart w:id="8" w:name="_GoBack"/>
      <w:bookmarkEnd w:id="8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64A" w:rsidRDefault="00C0164A">
      <w:r>
        <w:separator/>
      </w:r>
    </w:p>
  </w:endnote>
  <w:endnote w:type="continuationSeparator" w:id="0">
    <w:p w:rsidR="00C0164A" w:rsidRDefault="00C0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64A" w:rsidRDefault="00C0164A">
      <w:r>
        <w:separator/>
      </w:r>
    </w:p>
  </w:footnote>
  <w:footnote w:type="continuationSeparator" w:id="0">
    <w:p w:rsidR="00C0164A" w:rsidRDefault="00C01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705B1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5616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64A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05B1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43FC9-61D3-417B-B1AE-52939DDF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15155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2</cp:revision>
  <cp:lastPrinted>2020-01-21T05:28:00Z</cp:lastPrinted>
  <dcterms:created xsi:type="dcterms:W3CDTF">2020-01-21T05:29:00Z</dcterms:created>
  <dcterms:modified xsi:type="dcterms:W3CDTF">2020-01-21T05:29:00Z</dcterms:modified>
</cp:coreProperties>
</file>